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32"/>
          <w:szCs w:val="32"/>
          <w:lang w:val="en-US"/>
        </w:rPr>
        <w:t>T</w:t>
      </w:r>
      <w:r>
        <w:rPr>
          <w:rFonts w:cs="Times New Roman" w:ascii="Times New Roman" w:hAnsi="Times New Roman"/>
          <w:b/>
          <w:sz w:val="32"/>
          <w:szCs w:val="32"/>
          <w:lang w:val="en-US"/>
        </w:rPr>
        <w:t xml:space="preserve">opics for </w:t>
      </w:r>
      <w:r>
        <w:rPr>
          <w:rFonts w:cs="Times New Roman" w:ascii="Times New Roman" w:hAnsi="Times New Roman"/>
          <w:b/>
          <w:sz w:val="32"/>
          <w:szCs w:val="32"/>
          <w:lang w:val="en-US"/>
        </w:rPr>
        <w:t xml:space="preserve">PERCCOM </w:t>
      </w:r>
      <w:r>
        <w:rPr>
          <w:rFonts w:cs="Times New Roman" w:ascii="Times New Roman" w:hAnsi="Times New Roman"/>
          <w:b/>
          <w:sz w:val="32"/>
          <w:szCs w:val="32"/>
          <w:lang w:val="en-US"/>
        </w:rPr>
        <w:t>student presentations at ITMO University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June 201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8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 xml:space="preserve">Course: computing clusters, computing grids, computing 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  <w:lang w:val="en-US"/>
        </w:rPr>
        <w:t>clouds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The list of topics for the research (any student could suggest another topic which is not in the list)</w:t>
      </w:r>
    </w:p>
    <w:tbl>
      <w:tblPr>
        <w:tblStyle w:val="a5"/>
        <w:tblW w:w="9571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801"/>
        <w:gridCol w:w="6769"/>
      </w:tblGrid>
      <w:tr>
        <w:trPr/>
        <w:tc>
          <w:tcPr>
            <w:tcW w:w="2801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lang w:val="en-US"/>
              </w:rPr>
              <w:t>Student</w:t>
            </w:r>
          </w:p>
        </w:tc>
        <w:tc>
          <w:tcPr>
            <w:tcW w:w="6769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lang w:val="en-US"/>
              </w:rPr>
              <w:t>Topic</w:t>
            </w:r>
          </w:p>
        </w:tc>
      </w:tr>
      <w:tr>
        <w:trPr/>
        <w:tc>
          <w:tcPr>
            <w:tcW w:w="2801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69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Large data storage –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 PB and more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(examples, volumes, challenges).  Problems to store, transfer and process the Big Data.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https://bigdatawg.nist.gov/</w:t>
            </w:r>
          </w:p>
        </w:tc>
      </w:tr>
      <w:tr>
        <w:trPr/>
        <w:tc>
          <w:tcPr>
            <w:tcW w:w="2801" w:type="dxa"/>
            <w:tcBorders>
              <w:top w:val="nil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769" w:type="dxa"/>
            <w:tcBorders>
              <w:top w:val="nil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File system orangefs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(http://www.orangefs.org/)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main features</w:t>
            </w:r>
          </w:p>
        </w:tc>
      </w:tr>
      <w:tr>
        <w:trPr/>
        <w:tc>
          <w:tcPr>
            <w:tcW w:w="2801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769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File system Ceph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 main features</w:t>
            </w:r>
          </w:p>
        </w:tc>
      </w:tr>
      <w:tr>
        <w:trPr/>
        <w:tc>
          <w:tcPr>
            <w:tcW w:w="2801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769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Cloud platform Openstack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 main features</w:t>
            </w:r>
          </w:p>
        </w:tc>
      </w:tr>
      <w:tr>
        <w:trPr/>
        <w:tc>
          <w:tcPr>
            <w:tcW w:w="2801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769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Cloud platform Amazon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 main features</w:t>
            </w:r>
          </w:p>
        </w:tc>
      </w:tr>
      <w:tr>
        <w:trPr/>
        <w:tc>
          <w:tcPr>
            <w:tcW w:w="2801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769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Openstack vs Amazon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(provocative question) !!!</w:t>
            </w:r>
          </w:p>
        </w:tc>
      </w:tr>
      <w:tr>
        <w:trPr/>
        <w:tc>
          <w:tcPr>
            <w:tcW w:w="2801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769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rPr>
                <w:sz w:val="28"/>
                <w:szCs w:val="28"/>
              </w:rPr>
            </w:pPr>
            <w:bookmarkStart w:id="1" w:name="page-title"/>
            <w:bookmarkEnd w:id="1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Worldwide LHC Computing Grid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(http://wlcg.web.cern.ch/)</w:t>
            </w:r>
          </w:p>
        </w:tc>
      </w:tr>
      <w:tr>
        <w:trPr/>
        <w:tc>
          <w:tcPr>
            <w:tcW w:w="2801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769" w:type="dxa"/>
            <w:tcBorders/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Globus (</w:t>
            </w:r>
            <w:hyperlink r:id="rId2">
              <w:r>
                <w:rPr>
                  <w:rStyle w:val="InternetLink"/>
                  <w:rFonts w:ascii="Times New Roman" w:hAnsi="Times New Roman"/>
                  <w:sz w:val="28"/>
                  <w:szCs w:val="28"/>
                  <w:lang w:val="en-US"/>
                </w:rPr>
                <w:t>www.globus.org</w:t>
              </w:r>
            </w:hyperlink>
            <w:r>
              <w:rPr>
                <w:rFonts w:ascii="Times New Roman" w:hAnsi="Times New Roman"/>
                <w:sz w:val="28"/>
                <w:szCs w:val="28"/>
                <w:lang w:val="en-US"/>
              </w:rPr>
              <w:t>) system and Globus data transfer</w:t>
            </w:r>
          </w:p>
        </w:tc>
      </w:tr>
      <w:tr>
        <w:trPr/>
        <w:tc>
          <w:tcPr>
            <w:tcW w:w="2801" w:type="dxa"/>
            <w:tcBorders>
              <w:top w:val="nil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6769" w:type="dxa"/>
            <w:tcBorders>
              <w:top w:val="nil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Computing clusters: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examples, features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>
        <w:trPr/>
        <w:tc>
          <w:tcPr>
            <w:tcW w:w="2801" w:type="dxa"/>
            <w:tcBorders>
              <w:top w:val="nil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769" w:type="dxa"/>
            <w:tcBorders>
              <w:top w:val="nil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File system EOS (at CERN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https://eos.web.cern.ch/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main features</w:t>
            </w:r>
          </w:p>
        </w:tc>
      </w:tr>
      <w:tr>
        <w:trPr/>
        <w:tc>
          <w:tcPr>
            <w:tcW w:w="2801" w:type="dxa"/>
            <w:tcBorders>
              <w:top w:val="nil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769" w:type="dxa"/>
            <w:tcBorders>
              <w:top w:val="nil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Cloud platform NIMBUS (</w:t>
            </w:r>
            <w:hyperlink r:id="rId3">
              <w:r>
                <w:rPr>
                  <w:rStyle w:val="InternetLink"/>
                  <w:rFonts w:cs="Times New Roman" w:ascii="Times New Roman" w:hAnsi="Times New Roman"/>
                  <w:sz w:val="28"/>
                  <w:szCs w:val="28"/>
                  <w:lang w:val="en-US"/>
                </w:rPr>
                <w:t>http://www.nimbusproject.org/</w:t>
              </w:r>
            </w:hyperlink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)</w:t>
            </w:r>
          </w:p>
        </w:tc>
      </w:tr>
      <w:tr>
        <w:trPr/>
        <w:tc>
          <w:tcPr>
            <w:tcW w:w="2801" w:type="dxa"/>
            <w:tcBorders>
              <w:top w:val="nil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769" w:type="dxa"/>
            <w:tcBorders>
              <w:top w:val="nil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OpenNebula (</w:t>
            </w:r>
            <w:hyperlink r:id="rId4">
              <w:r>
                <w:rPr>
                  <w:rStyle w:val="InternetLink"/>
                  <w:rFonts w:ascii="Times New Roman" w:hAnsi="Times New Roman"/>
                  <w:sz w:val="28"/>
                  <w:szCs w:val="28"/>
                  <w:lang w:val="en-US"/>
                </w:rPr>
                <w:t>https://ru.bmstu.wiki/OpenNebula</w:t>
              </w:r>
            </w:hyperlink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hyperlink r:id="rId5">
              <w:r>
                <w:rPr>
                  <w:rStyle w:val="VisitedInternetLink"/>
                  <w:rFonts w:ascii="Times New Roman" w:hAnsi="Times New Roman"/>
                  <w:sz w:val="28"/>
                  <w:szCs w:val="28"/>
                  <w:lang w:val="en-US"/>
                </w:rPr>
                <w:t>https://opennebula.org/</w:t>
              </w:r>
            </w:hyperlink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</w:t>
            </w:r>
          </w:p>
        </w:tc>
      </w:tr>
      <w:tr>
        <w:trPr/>
        <w:tc>
          <w:tcPr>
            <w:tcW w:w="2801" w:type="dxa"/>
            <w:tcBorders>
              <w:top w:val="nil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6769" w:type="dxa"/>
            <w:tcBorders>
              <w:top w:val="nil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 topics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Quick instruction to prepare the presentation.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Strong requirements:</w:t>
      </w:r>
    </w:p>
    <w:p>
      <w:pPr>
        <w:pStyle w:val="Normal"/>
        <w:numPr>
          <w:ilvl w:val="1"/>
          <w:numId w:val="1"/>
        </w:numPr>
        <w:rPr/>
      </w:pPr>
      <w:r>
        <w:rPr>
          <w:rFonts w:ascii="Times New Roman" w:hAnsi="Times New Roman"/>
          <w:sz w:val="28"/>
          <w:szCs w:val="28"/>
          <w:lang w:val="en-US"/>
        </w:rPr>
        <w:t xml:space="preserve">Title slide: name, mail, topic, place, date, course, course </w:t>
      </w:r>
      <w:r>
        <w:rPr>
          <w:rFonts w:ascii="Times New Roman" w:hAnsi="Times New Roman"/>
          <w:sz w:val="28"/>
          <w:szCs w:val="28"/>
          <w:lang w:val="en-US"/>
        </w:rPr>
        <w:t>moderator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numPr>
          <w:ilvl w:val="1"/>
          <w:numId w:val="1"/>
        </w:numPr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Content: detailed description of the main topic features (max = 15 slides). With all urls!</w:t>
      </w:r>
    </w:p>
    <w:p>
      <w:pPr>
        <w:pStyle w:val="Normal"/>
        <w:numPr>
          <w:ilvl w:val="2"/>
          <w:numId w:val="1"/>
        </w:numPr>
        <w:rPr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The topic intro.</w:t>
      </w:r>
    </w:p>
    <w:p>
      <w:pPr>
        <w:pStyle w:val="Normal"/>
        <w:numPr>
          <w:ilvl w:val="2"/>
          <w:numId w:val="1"/>
        </w:numPr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Technical features.</w:t>
      </w:r>
    </w:p>
    <w:p>
      <w:pPr>
        <w:pStyle w:val="Normal"/>
        <w:numPr>
          <w:ilvl w:val="2"/>
          <w:numId w:val="1"/>
        </w:numPr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Advantages and disadvantages.</w:t>
      </w:r>
    </w:p>
    <w:p>
      <w:pPr>
        <w:pStyle w:val="Normal"/>
        <w:numPr>
          <w:ilvl w:val="2"/>
          <w:numId w:val="1"/>
        </w:numPr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prices if applicable.</w:t>
      </w:r>
    </w:p>
    <w:p>
      <w:pPr>
        <w:pStyle w:val="Normal"/>
        <w:numPr>
          <w:ilvl w:val="2"/>
          <w:numId w:val="1"/>
        </w:numPr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Your recommendations where to use it.</w:t>
      </w:r>
    </w:p>
    <w:p>
      <w:pPr>
        <w:pStyle w:val="Normal"/>
        <w:numPr>
          <w:ilvl w:val="2"/>
          <w:numId w:val="1"/>
        </w:numPr>
        <w:rPr/>
      </w:pPr>
      <w:r>
        <w:rPr>
          <w:rFonts w:ascii="Times New Roman" w:hAnsi="Times New Roman"/>
          <w:sz w:val="28"/>
          <w:szCs w:val="28"/>
          <w:lang w:val="en-US"/>
        </w:rPr>
        <w:t>How difficult (or easy) to use it.</w:t>
      </w:r>
    </w:p>
    <w:p>
      <w:pPr>
        <w:pStyle w:val="Normal"/>
        <w:numPr>
          <w:ilvl w:val="1"/>
          <w:numId w:val="1"/>
        </w:numPr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Text doc with topic explanation (not less than 5 pages).</w:t>
      </w:r>
    </w:p>
    <w:p>
      <w:pPr>
        <w:pStyle w:val="Normal"/>
        <w:numPr>
          <w:ilvl w:val="0"/>
          <w:numId w:val="1"/>
        </w:numPr>
        <w:rPr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Advanced</w:t>
      </w:r>
      <w:r>
        <w:rPr>
          <w:rFonts w:ascii="Times New Roman" w:hAnsi="Times New Roman"/>
          <w:sz w:val="28"/>
          <w:szCs w:val="28"/>
          <w:lang w:val="en-US"/>
        </w:rPr>
        <w:t>: to deploy the software which you observe on available resource (laptop, desktop, etc).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Sources of the information:</w:t>
      </w:r>
    </w:p>
    <w:p>
      <w:pPr>
        <w:pStyle w:val="Normal"/>
        <w:numPr>
          <w:ilvl w:val="0"/>
          <w:numId w:val="2"/>
        </w:numPr>
        <w:rPr/>
      </w:pPr>
      <w:hyperlink r:id="rId6">
        <w:r>
          <w:rPr>
            <w:rStyle w:val="Style15"/>
            <w:rFonts w:cs="Times New Roman" w:ascii="Times New Roman" w:hAnsi="Times New Roman"/>
            <w:sz w:val="28"/>
            <w:szCs w:val="28"/>
            <w:u w:val="none"/>
            <w:lang w:val="en-US"/>
          </w:rPr>
          <w:t>http://wlcg.web.cern.ch/</w:t>
        </w:r>
      </w:hyperlink>
      <w:r>
        <w:rPr>
          <w:rStyle w:val="Style15"/>
          <w:rFonts w:cs="Times New Roman" w:ascii="Times New Roman" w:hAnsi="Times New Roman"/>
          <w:sz w:val="28"/>
          <w:szCs w:val="28"/>
          <w:u w:val="none"/>
          <w:lang w:val="en-US"/>
        </w:rPr>
        <w:t xml:space="preserve"> - CERN Grid</w:t>
      </w:r>
    </w:p>
    <w:p>
      <w:pPr>
        <w:pStyle w:val="Normal"/>
        <w:numPr>
          <w:ilvl w:val="0"/>
          <w:numId w:val="2"/>
        </w:numPr>
        <w:rPr/>
      </w:pPr>
      <w:hyperlink r:id="rId7">
        <w:r>
          <w:rPr>
            <w:rStyle w:val="Style15"/>
            <w:rFonts w:cs="Times New Roman" w:ascii="Times New Roman" w:hAnsi="Times New Roman"/>
            <w:sz w:val="28"/>
            <w:szCs w:val="28"/>
            <w:u w:val="none"/>
            <w:lang w:val="en-US"/>
          </w:rPr>
          <w:t>http://www.openstack.org</w:t>
        </w:r>
      </w:hyperlink>
      <w:r>
        <w:rPr>
          <w:rStyle w:val="Style15"/>
          <w:rFonts w:cs="Times New Roman" w:ascii="Times New Roman" w:hAnsi="Times New Roman"/>
          <w:sz w:val="28"/>
          <w:szCs w:val="28"/>
          <w:u w:val="none"/>
          <w:lang w:val="en-US"/>
        </w:rPr>
        <w:t xml:space="preserve"> – Cloud infrastructure</w:t>
      </w:r>
    </w:p>
    <w:p>
      <w:pPr>
        <w:pStyle w:val="Normal"/>
        <w:numPr>
          <w:ilvl w:val="0"/>
          <w:numId w:val="2"/>
        </w:numPr>
        <w:rPr/>
      </w:pPr>
      <w:hyperlink r:id="rId8">
        <w:r>
          <w:rPr>
            <w:rStyle w:val="Style15"/>
            <w:rFonts w:cs="Times New Roman" w:ascii="Times New Roman" w:hAnsi="Times New Roman"/>
            <w:sz w:val="28"/>
            <w:szCs w:val="28"/>
            <w:u w:val="none"/>
            <w:lang w:val="en-US"/>
          </w:rPr>
          <w:t>http://aws.amazon.com/ec2/</w:t>
        </w:r>
      </w:hyperlink>
    </w:p>
    <w:p>
      <w:pPr>
        <w:pStyle w:val="Normal"/>
        <w:numPr>
          <w:ilvl w:val="0"/>
          <w:numId w:val="2"/>
        </w:numPr>
        <w:rPr/>
      </w:pPr>
      <w:hyperlink r:id="rId9">
        <w:r>
          <w:rPr>
            <w:rStyle w:val="Style15"/>
            <w:rFonts w:cs="Times New Roman" w:ascii="Times New Roman" w:hAnsi="Times New Roman"/>
            <w:sz w:val="28"/>
            <w:szCs w:val="28"/>
            <w:u w:val="none"/>
            <w:lang w:val="en-US"/>
          </w:rPr>
          <w:t>https://ceph.com/</w:t>
        </w:r>
      </w:hyperlink>
      <w:r>
        <w:rPr>
          <w:rStyle w:val="Style15"/>
          <w:rFonts w:cs="Times New Roman" w:ascii="Times New Roman" w:hAnsi="Times New Roman"/>
          <w:sz w:val="28"/>
          <w:szCs w:val="28"/>
          <w:u w:val="none"/>
          <w:lang w:val="en-US"/>
        </w:rPr>
        <w:t xml:space="preserve"> - </w:t>
      </w:r>
      <w:r>
        <w:rPr>
          <w:rStyle w:val="Style15"/>
          <w:rFonts w:cs="Times New Roman" w:ascii="Times New Roman" w:hAnsi="Times New Roman"/>
          <w:sz w:val="28"/>
          <w:szCs w:val="28"/>
          <w:u w:val="none"/>
          <w:lang w:val="en-US"/>
        </w:rPr>
        <w:t>distributed storage</w:t>
      </w:r>
    </w:p>
    <w:p>
      <w:pPr>
        <w:pStyle w:val="Normal"/>
        <w:numPr>
          <w:ilvl w:val="0"/>
          <w:numId w:val="2"/>
        </w:numPr>
        <w:rPr/>
      </w:pPr>
      <w:hyperlink r:id="rId10">
        <w:r>
          <w:rPr>
            <w:rStyle w:val="Style15"/>
            <w:rFonts w:cs="Times New Roman" w:ascii="Times New Roman" w:hAnsi="Times New Roman"/>
            <w:sz w:val="28"/>
            <w:szCs w:val="28"/>
            <w:u w:val="none"/>
            <w:lang w:val="en-US"/>
          </w:rPr>
          <w:t>https://www.globus.org/</w:t>
        </w:r>
      </w:hyperlink>
      <w:r>
        <w:rPr>
          <w:rStyle w:val="Style15"/>
          <w:rFonts w:cs="Times New Roman" w:ascii="Times New Roman" w:hAnsi="Times New Roman"/>
          <w:sz w:val="28"/>
          <w:szCs w:val="28"/>
          <w:u w:val="none"/>
          <w:lang w:val="en-US"/>
        </w:rPr>
        <w:t xml:space="preserve">   - Globus project (the base of Grid infrastructure)</w:t>
      </w:r>
    </w:p>
    <w:p>
      <w:pPr>
        <w:pStyle w:val="Normal"/>
        <w:numPr>
          <w:ilvl w:val="0"/>
          <w:numId w:val="2"/>
        </w:numPr>
        <w:rPr/>
      </w:pPr>
      <w:r>
        <w:rPr>
          <w:rStyle w:val="Style15"/>
          <w:rFonts w:cs="Times New Roman" w:ascii="Times New Roman" w:hAnsi="Times New Roman"/>
          <w:sz w:val="28"/>
          <w:szCs w:val="28"/>
          <w:u w:val="none"/>
          <w:lang w:val="en-US"/>
        </w:rPr>
        <w:t xml:space="preserve">https://sites.google.com/site/clustergateorg/ - the site with lot of info </w:t>
      </w:r>
      <w:r>
        <w:rPr>
          <w:rStyle w:val="Style15"/>
          <w:rFonts w:cs="Times New Roman" w:ascii="Times New Roman" w:hAnsi="Times New Roman"/>
          <w:sz w:val="28"/>
          <w:szCs w:val="28"/>
          <w:u w:val="none"/>
          <w:lang w:val="en-US"/>
        </w:rPr>
        <w:t xml:space="preserve">and examples </w:t>
      </w:r>
      <w:r>
        <w:rPr>
          <w:rStyle w:val="Style15"/>
          <w:rFonts w:cs="Times New Roman" w:ascii="Times New Roman" w:hAnsi="Times New Roman"/>
          <w:sz w:val="28"/>
          <w:szCs w:val="28"/>
          <w:u w:val="none"/>
          <w:lang w:val="en-US"/>
        </w:rPr>
        <w:t xml:space="preserve">on the clusters </w:t>
      </w:r>
      <w:r>
        <w:rPr>
          <w:rStyle w:val="Style15"/>
          <w:rFonts w:cs="Times New Roman" w:ascii="Times New Roman" w:hAnsi="Times New Roman"/>
          <w:sz w:val="28"/>
          <w:szCs w:val="28"/>
          <w:u w:val="none"/>
          <w:lang w:val="en-US"/>
        </w:rPr>
        <w:t>and related topics</w:t>
      </w:r>
    </w:p>
    <w:p>
      <w:pPr>
        <w:pStyle w:val="Normal"/>
        <w:numPr>
          <w:ilvl w:val="0"/>
          <w:numId w:val="2"/>
        </w:numPr>
        <w:rPr/>
      </w:pPr>
      <w:hyperlink r:id="rId11">
        <w:r>
          <w:rPr>
            <w:rStyle w:val="InternetLink"/>
            <w:rFonts w:cs="Times New Roman" w:ascii="Times New Roman" w:hAnsi="Times New Roman"/>
            <w:sz w:val="28"/>
            <w:szCs w:val="28"/>
            <w:lang w:val="en-US"/>
          </w:rPr>
          <w:t>http://www.computerhistory.org/</w:t>
        </w:r>
      </w:hyperlink>
      <w:r>
        <w:rPr>
          <w:rFonts w:cs="Times New Roman" w:ascii="Times New Roman" w:hAnsi="Times New Roman"/>
          <w:sz w:val="28"/>
          <w:szCs w:val="28"/>
          <w:lang w:val="en-US"/>
        </w:rPr>
        <w:t xml:space="preserve"> - computer history museum in Califor</w:t>
      </w:r>
      <w:r>
        <w:rPr>
          <w:rFonts w:cs="Times New Roman" w:ascii="Times New Roman" w:hAnsi="Times New Roman"/>
          <w:sz w:val="28"/>
          <w:szCs w:val="28"/>
          <w:lang w:val="en-US"/>
        </w:rPr>
        <w:t>n</w:t>
      </w:r>
      <w:r>
        <w:rPr>
          <w:rFonts w:cs="Times New Roman" w:ascii="Times New Roman" w:hAnsi="Times New Roman"/>
          <w:sz w:val="28"/>
          <w:szCs w:val="28"/>
          <w:lang w:val="en-US"/>
        </w:rPr>
        <w:t>ia</w:t>
      </w:r>
    </w:p>
    <w:p>
      <w:pPr>
        <w:pStyle w:val="Normal"/>
        <w:numPr>
          <w:ilvl w:val="0"/>
          <w:numId w:val="2"/>
        </w:numPr>
        <w:rPr/>
      </w:pPr>
      <w:hyperlink r:id="rId12">
        <w:r>
          <w:rPr>
            <w:rStyle w:val="InternetLink"/>
            <w:rFonts w:cs="Times New Roman" w:ascii="Times New Roman" w:hAnsi="Times New Roman"/>
            <w:sz w:val="28"/>
            <w:szCs w:val="28"/>
            <w:lang w:val="en-US"/>
          </w:rPr>
          <w:t>https://www.hepix.org/</w:t>
        </w:r>
      </w:hyperlink>
      <w:r>
        <w:rPr>
          <w:rFonts w:cs="Times New Roman" w:ascii="Times New Roman" w:hAnsi="Times New Roman"/>
          <w:sz w:val="28"/>
          <w:szCs w:val="28"/>
          <w:lang w:val="en-US"/>
        </w:rPr>
        <w:t xml:space="preserve"> - series of the conferences on computing for High Energy Physics</w:t>
      </w:r>
    </w:p>
    <w:p>
      <w:pPr>
        <w:pStyle w:val="Normal"/>
        <w:numPr>
          <w:ilvl w:val="0"/>
          <w:numId w:val="2"/>
        </w:numPr>
        <w:spacing w:before="0" w:after="200"/>
        <w:rPr/>
      </w:pPr>
      <w:hyperlink r:id="rId13">
        <w:r>
          <w:rPr>
            <w:rStyle w:val="VisitedInternetLink"/>
            <w:rFonts w:cs="Times New Roman" w:ascii="Times New Roman" w:hAnsi="Times New Roman"/>
            <w:sz w:val="28"/>
            <w:szCs w:val="28"/>
            <w:lang w:val="en-US"/>
          </w:rPr>
          <w:t>https://computing.llnl.gov/tutorials/linux_clusters/</w:t>
        </w:r>
      </w:hyperlink>
      <w:r>
        <w:rPr>
          <w:rFonts w:cs="Times New Roman" w:ascii="Times New Roman" w:hAnsi="Times New Roman"/>
          <w:sz w:val="28"/>
          <w:szCs w:val="28"/>
          <w:lang w:val="en-US"/>
        </w:rPr>
        <w:t xml:space="preserve"> - Linux Clusters Overview</w:t>
      </w:r>
    </w:p>
    <w:sectPr>
      <w:footerReference w:type="default" r:id="rId14"/>
      <w:type w:val="nextPage"/>
      <w:pgSz w:w="11906" w:h="16838"/>
      <w:pgMar w:left="1701" w:right="850" w:header="0" w:top="1134" w:footer="1134" w:bottom="168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5"/>
      <w:spacing w:before="0" w:after="200"/>
      <w:rPr/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lang w:val="en-US"/>
      </w:rPr>
      <w:t xml:space="preserve">  from   </w:t>
    </w:r>
    <w:r>
      <w:rPr>
        <w:lang w:val="en-US"/>
      </w:rPr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  <w:r>
      <w:rPr>
        <w:lang w:val="en-US"/>
      </w:rPr>
      <w:t xml:space="preserve">     File-date:   </w:t>
    </w:r>
    <w:r>
      <w:rPr>
        <w:lang w:val="en-US"/>
      </w:rPr>
      <w:fldChar w:fldCharType="begin"/>
    </w:r>
    <w:r>
      <w:instrText> FILENAME </w:instrText>
    </w:r>
    <w:r>
      <w:fldChar w:fldCharType="separate"/>
    </w:r>
    <w:r>
      <w:t>TopicsForPERCCOM-Student-presentations-2018.docx</w:t>
    </w:r>
    <w:r>
      <w:fldChar w:fldCharType="end"/>
    </w:r>
    <w:r>
      <w:rPr>
        <w:lang w:val="en-US"/>
      </w:rPr>
      <w:t>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8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Маркеры списка"/>
    <w:qFormat/>
    <w:rPr>
      <w:rFonts w:ascii="OpenSymbol" w:hAnsi="OpenSymbol" w:eastAsia="OpenSymbol" w:cs="OpenSymbol"/>
    </w:rPr>
  </w:style>
  <w:style w:type="character" w:styleId="Style15" w:customStyle="1">
    <w:name w:val="Интернет-ссылка"/>
    <w:qFormat/>
    <w:rPr>
      <w:color w:val="000080"/>
      <w:u w:val="single"/>
    </w:rPr>
  </w:style>
  <w:style w:type="character" w:styleId="ListLabel1" w:customStyle="1">
    <w:name w:val="ListLabel 1"/>
    <w:qFormat/>
    <w:rPr>
      <w:rFonts w:cs="Symbol"/>
    </w:rPr>
  </w:style>
  <w:style w:type="character" w:styleId="ListLabel2" w:customStyle="1">
    <w:name w:val="ListLabel 2"/>
    <w:qFormat/>
    <w:rPr>
      <w:rFonts w:cs="OpenSymbol"/>
    </w:rPr>
  </w:style>
  <w:style w:type="character" w:styleId="ListLabel3" w:customStyle="1">
    <w:name w:val="ListLabel 3"/>
    <w:qFormat/>
    <w:rPr>
      <w:rFonts w:cs="Symbol"/>
    </w:rPr>
  </w:style>
  <w:style w:type="character" w:styleId="ListLabel4" w:customStyle="1">
    <w:name w:val="ListLabel 4"/>
    <w:qFormat/>
    <w:rPr>
      <w:rFonts w:cs="OpenSymbol"/>
    </w:rPr>
  </w:style>
  <w:style w:type="character" w:styleId="InternetLink">
    <w:name w:val="Internet Link"/>
    <w:basedOn w:val="DefaultParagraphFont"/>
    <w:uiPriority w:val="99"/>
    <w:unhideWhenUsed/>
    <w:rsid w:val="007672d9"/>
    <w:rPr>
      <w:color w:val="0000FF" w:themeColor="hyperlink"/>
      <w:u w:val="single"/>
    </w:rPr>
  </w:style>
  <w:style w:type="character" w:styleId="Style16" w:customStyle="1">
    <w:name w:val="Верхний колонтитул Знак"/>
    <w:basedOn w:val="DefaultParagraphFont"/>
    <w:link w:val="a7"/>
    <w:uiPriority w:val="99"/>
    <w:qFormat/>
    <w:rsid w:val="00141103"/>
    <w:rPr>
      <w:color w:val="00000A"/>
      <w:sz w:val="22"/>
    </w:rPr>
  </w:style>
  <w:style w:type="character" w:styleId="Style17" w:customStyle="1">
    <w:name w:val="Нижний колонтитул Знак"/>
    <w:basedOn w:val="DefaultParagraphFont"/>
    <w:link w:val="a9"/>
    <w:uiPriority w:val="99"/>
    <w:qFormat/>
    <w:rsid w:val="00141103"/>
    <w:rPr>
      <w:color w:val="00000A"/>
      <w:sz w:val="22"/>
    </w:rPr>
  </w:style>
  <w:style w:type="character" w:styleId="Mention">
    <w:name w:val="Mention"/>
    <w:basedOn w:val="DefaultParagraphFont"/>
    <w:uiPriority w:val="99"/>
    <w:semiHidden/>
    <w:unhideWhenUsed/>
    <w:qFormat/>
    <w:rsid w:val="00886d23"/>
    <w:rPr>
      <w:color w:val="2B579A"/>
      <w:shd w:fill="E6E6E6" w:val="clear"/>
    </w:rPr>
  </w:style>
  <w:style w:type="character" w:styleId="ListLabel5">
    <w:name w:val="ListLabel 5"/>
    <w:qFormat/>
    <w:rPr>
      <w:rFonts w:ascii="Times New Roman" w:hAnsi="Times New Roman" w:cs="Symbol"/>
      <w:sz w:val="28"/>
    </w:rPr>
  </w:style>
  <w:style w:type="character" w:styleId="ListLabel6">
    <w:name w:val="ListLabel 6"/>
    <w:qFormat/>
    <w:rPr>
      <w:rFonts w:ascii="Times New Roman" w:hAnsi="Times New Roman" w:cs="OpenSymbol"/>
      <w:sz w:val="28"/>
    </w:rPr>
  </w:style>
  <w:style w:type="character" w:styleId="ListLabel7">
    <w:name w:val="ListLabel 7"/>
    <w:qFormat/>
    <w:rPr>
      <w:rFonts w:cs="OpenSymbol"/>
      <w:sz w:val="28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ascii="Times New Roman" w:hAnsi="Times New Roman" w:cs="Symbol"/>
      <w:sz w:val="28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11" w:customStyle="1">
    <w:name w:val="Заголовок 11"/>
    <w:qFormat/>
    <w:pPr>
      <w:widowControl w:val="false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 w:customStyle="1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2" w:customStyle="1">
    <w:name w:val="Основной текст1"/>
    <w:basedOn w:val="Normal"/>
    <w:qFormat/>
    <w:pPr>
      <w:spacing w:lineRule="auto" w:line="288" w:before="0" w:after="140"/>
    </w:pPr>
    <w:rPr/>
  </w:style>
  <w:style w:type="paragraph" w:styleId="13" w:customStyle="1">
    <w:name w:val="Список1"/>
    <w:basedOn w:val="12"/>
    <w:qFormat/>
    <w:pPr/>
    <w:rPr>
      <w:rFonts w:ascii="Times New Roman" w:hAnsi="Times New Roman" w:cs="Mangal"/>
    </w:rPr>
  </w:style>
  <w:style w:type="paragraph" w:styleId="Style18" w:customStyle="1">
    <w:name w:val="Название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14" w:customStyle="1">
    <w:name w:val="Указатель1"/>
    <w:basedOn w:val="Normal"/>
    <w:qFormat/>
    <w:pPr>
      <w:suppressLineNumbers/>
    </w:pPr>
    <w:rPr>
      <w:rFonts w:ascii="Times New Roman" w:hAnsi="Times New Roman" w:cs="Mangal"/>
    </w:rPr>
  </w:style>
  <w:style w:type="paragraph" w:styleId="15" w:customStyle="1">
    <w:name w:val="Нижний колонтитул1"/>
    <w:basedOn w:val="Normal"/>
    <w:qFormat/>
    <w:pPr/>
    <w:rPr/>
  </w:style>
  <w:style w:type="paragraph" w:styleId="Header">
    <w:name w:val="Header"/>
    <w:basedOn w:val="Normal"/>
    <w:link w:val="a8"/>
    <w:uiPriority w:val="99"/>
    <w:unhideWhenUsed/>
    <w:rsid w:val="00141103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a"/>
    <w:uiPriority w:val="99"/>
    <w:unhideWhenUsed/>
    <w:rsid w:val="00141103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e25de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lobus.org/" TargetMode="External"/><Relationship Id="rId3" Type="http://schemas.openxmlformats.org/officeDocument/2006/relationships/hyperlink" Target="http://www.nimbusproject.org/" TargetMode="External"/><Relationship Id="rId4" Type="http://schemas.openxmlformats.org/officeDocument/2006/relationships/hyperlink" Target="https://ru.bmstu.wiki/OpenNebula" TargetMode="External"/><Relationship Id="rId5" Type="http://schemas.openxmlformats.org/officeDocument/2006/relationships/hyperlink" Target="https://opennebula.org/" TargetMode="External"/><Relationship Id="rId6" Type="http://schemas.openxmlformats.org/officeDocument/2006/relationships/hyperlink" Target="http://wlcg.web.cern.ch/" TargetMode="External"/><Relationship Id="rId7" Type="http://schemas.openxmlformats.org/officeDocument/2006/relationships/hyperlink" Target="http://www.openstack.org/" TargetMode="External"/><Relationship Id="rId8" Type="http://schemas.openxmlformats.org/officeDocument/2006/relationships/hyperlink" Target="http://aws.amazon.com/ec2/" TargetMode="External"/><Relationship Id="rId9" Type="http://schemas.openxmlformats.org/officeDocument/2006/relationships/hyperlink" Target="https://ceph.com/ceph-storage/file-system/" TargetMode="External"/><Relationship Id="rId10" Type="http://schemas.openxmlformats.org/officeDocument/2006/relationships/hyperlink" Target="https://www.globus.org/" TargetMode="External"/><Relationship Id="rId11" Type="http://schemas.openxmlformats.org/officeDocument/2006/relationships/hyperlink" Target="http://www.computerhistory.org/" TargetMode="External"/><Relationship Id="rId12" Type="http://schemas.openxmlformats.org/officeDocument/2006/relationships/hyperlink" Target="https://www.hepix.org/" TargetMode="External"/><Relationship Id="rId13" Type="http://schemas.openxmlformats.org/officeDocument/2006/relationships/hyperlink" Target="https://computing.llnl.gov/tutorials/linux_clusters/" TargetMode="External"/><Relationship Id="rId14" Type="http://schemas.openxmlformats.org/officeDocument/2006/relationships/footer" Target="footer1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8CD9DC-1DD6-4E54-82A6-E8BAB28C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Application>LibreOffice/5.0.6.2$Linux_X86_64 LibreOffice_project/00$Build-2</Application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2015-05-10T15:29:00Z</dcterms:created>
  <dc:creator>user</dc:creator>
  <dc:language>ru-RU</dc:language>
  <cp:lastModifiedBy>Andrey Shevel</cp:lastModifiedBy>
  <cp:lastPrinted>2016-05-22T22:00:00Z</cp:lastPrinted>
  <dcterms:modified xsi:type="dcterms:W3CDTF">2018-05-22T18:25:58Z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